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before="75" w:after="75" w:line="500" w:lineRule="exact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事业单位招聘人员考试疫情防控</w:t>
      </w:r>
    </w:p>
    <w:p>
      <w:pPr>
        <w:widowControl/>
        <w:shd w:val="clear" w:color="auto" w:fill="FFFFFF"/>
        <w:spacing w:before="75" w:after="75" w:line="500" w:lineRule="exact"/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考生须知</w:t>
      </w:r>
    </w:p>
    <w:bookmarkEnd w:id="0"/>
    <w:p>
      <w:pPr>
        <w:tabs>
          <w:tab w:val="center" w:pos="4308"/>
        </w:tabs>
        <w:spacing w:line="300" w:lineRule="exact"/>
        <w:ind w:firstLine="480" w:firstLineChars="200"/>
        <w:rPr>
          <w:rFonts w:hint="eastAsia" w:ascii="黑体" w:hAnsi="黑体" w:eastAsia="黑体" w:cs="仿宋"/>
          <w:color w:val="000000"/>
          <w:sz w:val="24"/>
        </w:rPr>
      </w:pPr>
    </w:p>
    <w:p>
      <w:pPr>
        <w:tabs>
          <w:tab w:val="center" w:pos="4308"/>
        </w:tabs>
        <w:spacing w:line="440" w:lineRule="exact"/>
        <w:ind w:firstLine="480" w:firstLineChars="200"/>
        <w:rPr>
          <w:rFonts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一、考生应提前申领浙江“健康码”（含省内任何一地），并持绿码参加考试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浙江各地“健康码”在省内互认。</w:t>
      </w:r>
    </w:p>
    <w:p>
      <w:pPr>
        <w:spacing w:line="440" w:lineRule="exact"/>
        <w:ind w:firstLine="480" w:firstLineChars="200"/>
        <w:jc w:val="left"/>
        <w:rPr>
          <w:rFonts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二、考生应服从现场疫情防控管理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spacing w:line="440" w:lineRule="exact"/>
        <w:ind w:firstLine="482" w:firstLineChars="200"/>
        <w:jc w:val="left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（一）考生符合以下情形的，可以进入考点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1.持有浙江“健康码”绿码，现场测温37.3℃以下的（允许间隔2-3分钟再测一次）。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2.持有浙江“健康码”绿码，现场测温37.3℃以上，经调查无流行病学史的。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3.“健康码”为非绿码，无相关症状，能提供考前7天内核酸检测有效合格证明的。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以上后两种情况，考生须到备用隔离考场考试。</w:t>
      </w:r>
    </w:p>
    <w:p>
      <w:pPr>
        <w:spacing w:line="440" w:lineRule="exact"/>
        <w:ind w:firstLine="482" w:firstLineChars="200"/>
        <w:jc w:val="left"/>
        <w:rPr>
          <w:rFonts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（二）考生有以下情形的，不能进入考点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1.“健康码”为非绿码，无法提供相关检测有效合格证明的。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2.拒不配合入口检测，以及不服从“转移至备用隔离考场考试”等防疫管理的。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3.持有浙江“健康码”绿码，现场测温37.3℃以上，经调查有流行病学史的（转送定点医疗机构排查）。</w:t>
      </w:r>
    </w:p>
    <w:p>
      <w:pPr>
        <w:spacing w:line="440" w:lineRule="exact"/>
        <w:ind w:firstLine="482" w:firstLineChars="200"/>
        <w:jc w:val="left"/>
        <w:rPr>
          <w:rFonts w:hint="eastAsia" w:ascii="楷体" w:hAnsi="楷体" w:eastAsia="楷体"/>
          <w:b/>
          <w:color w:val="000000"/>
          <w:sz w:val="24"/>
        </w:rPr>
      </w:pPr>
      <w:r>
        <w:rPr>
          <w:rFonts w:hint="eastAsia" w:ascii="楷体" w:hAnsi="楷体" w:eastAsia="楷体"/>
          <w:b/>
          <w:color w:val="000000"/>
          <w:sz w:val="24"/>
        </w:rPr>
        <w:t>（三）考生考试期间出现相关症状的处置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tabs>
          <w:tab w:val="center" w:pos="4308"/>
        </w:tabs>
        <w:spacing w:line="440" w:lineRule="exact"/>
        <w:ind w:firstLine="600" w:firstLineChars="250"/>
        <w:rPr>
          <w:rFonts w:hint="eastAsia" w:ascii="黑体" w:hAnsi="黑体" w:eastAsia="黑体" w:cs="仿宋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sz w:val="24"/>
        </w:rPr>
        <w:t>三、其他注意事项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（一）考生应自备一次性医用外科口罩。在考点门口入场时，要提前戴好口罩，打开手机“健康码”，并主动出示“健康码”和“准考证”。</w:t>
      </w:r>
    </w:p>
    <w:p>
      <w:pPr>
        <w:tabs>
          <w:tab w:val="center" w:pos="4308"/>
        </w:tabs>
        <w:spacing w:line="440" w:lineRule="exact"/>
        <w:ind w:firstLine="561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（二）以下情况须戴口罩，如有不戴后果自负。①通过考点入口时；②如厕时；③在备用隔离考场考试时；④在考试中出现相关症状时；⑤普通考场座位间距不足0.8米时。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（三）在备用隔离考场考试的考生，应在当场次考试结束后24小时内，到点定医院排查情况。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 xml:space="preserve">（四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</w:t>
      </w:r>
      <w:r>
        <w:rPr>
          <w:rFonts w:hint="eastAsia" w:ascii="仿宋" w:hAnsi="仿宋" w:eastAsia="仿宋"/>
          <w:szCs w:val="21"/>
        </w:rPr>
        <w:t xml:space="preserve">             </w:t>
      </w:r>
    </w:p>
    <w:p>
      <w:pPr>
        <w:tabs>
          <w:tab w:val="center" w:pos="4308"/>
        </w:tabs>
        <w:spacing w:line="440" w:lineRule="exact"/>
        <w:ind w:firstLine="561"/>
        <w:rPr>
          <w:rFonts w:hint="eastAsia"/>
          <w:sz w:val="24"/>
        </w:rPr>
      </w:pP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注：1.本须知内容视疫情变化情况，动态调整。</w:t>
      </w:r>
    </w:p>
    <w:p>
      <w:pPr>
        <w:tabs>
          <w:tab w:val="center" w:pos="4308"/>
        </w:tabs>
        <w:spacing w:line="440" w:lineRule="exact"/>
        <w:ind w:firstLine="561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2.流行病学史，指国（境）外和中高风险地区旅居史，与新冠肺炎患者或国（境）外和中高风险地区人员接触史等。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2021-03-23T08:37:55Z</dcterms:created>
  <dc:creator>Administrator</dc:creator>
  <cp:lastModifiedBy>Administrator</cp:lastModifiedBy>
  <dcterms:modified xsi:type="dcterms:W3CDTF">2021-03-23T08:38:02Z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03247E7192844100B95EF6E3911A823F</vt:lpwstr>
  </property>
</Properties>
</file>